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BF3" w:rsidRDefault="005A4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B98">
        <w:rPr>
          <w:noProof/>
        </w:rPr>
        <w:drawing>
          <wp:inline distT="0" distB="0" distL="0" distR="0">
            <wp:extent cx="5760720" cy="563017"/>
            <wp:effectExtent l="0" t="0" r="0" b="889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CBD" w:rsidRDefault="005A4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4CBD" w:rsidRDefault="005A4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4CBD" w:rsidRDefault="005A4CBD" w:rsidP="005A4CBD">
      <w:pPr>
        <w:shd w:val="clear" w:color="auto" w:fill="2F5496" w:themeFill="accent1" w:themeFillShade="B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t xml:space="preserve">REGULAMIN PROJEKTU </w:t>
      </w:r>
    </w:p>
    <w:p w:rsidR="005A4CBD" w:rsidRDefault="005A4CBD" w:rsidP="005A4CBD">
      <w:pPr>
        <w:shd w:val="clear" w:color="auto" w:fill="2F5496" w:themeFill="accent1" w:themeFillShade="BF"/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„PLAN NA WIĘCEJ – AKTYWNA INTEGRACJA UCZESTNIKÓW WTZ”   </w:t>
      </w:r>
    </w:p>
    <w:p w:rsidR="005A4CBD" w:rsidRDefault="005A4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2BF3" w:rsidRDefault="00F17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172BF3" w:rsidRDefault="00F170D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Słownik pojęć:</w:t>
      </w:r>
    </w:p>
    <w:p w:rsidR="00172BF3" w:rsidRDefault="00F170D1">
      <w:pPr>
        <w:spacing w:after="0" w:line="276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Beneficjent 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WTZ Sp.  z o.o., ul.</w:t>
      </w:r>
      <w:r w:rsidR="00D315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Św. Piotra 9, 41-500 Chorzów,</w:t>
      </w:r>
    </w:p>
    <w:p w:rsidR="00172BF3" w:rsidRDefault="00172BF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2BF3" w:rsidRDefault="00F170D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Biuro projektu  –</w:t>
      </w:r>
      <w:r>
        <w:rPr>
          <w:rFonts w:ascii="Times New Roman" w:hAnsi="Times New Roman" w:cs="Times New Roman"/>
          <w:sz w:val="24"/>
          <w:szCs w:val="24"/>
        </w:rPr>
        <w:t xml:space="preserve"> WTZ Sp.  z o.o., ul. Katowicka 77, 41-500 Chorzów,</w:t>
      </w:r>
    </w:p>
    <w:p w:rsidR="00172BF3" w:rsidRDefault="00172BF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2BF3" w:rsidRDefault="00F170D1">
      <w:pPr>
        <w:shd w:val="clear" w:color="auto" w:fill="FFFFFF" w:themeFill="background1"/>
        <w:tabs>
          <w:tab w:val="left" w:pos="9214"/>
        </w:tabs>
        <w:spacing w:after="0" w:line="276" w:lineRule="auto"/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 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„Plan na więcej – aktywna integracja uczestników WTZ”</w:t>
      </w:r>
    </w:p>
    <w:p w:rsidR="0097345B" w:rsidRDefault="0097345B">
      <w:pPr>
        <w:shd w:val="clear" w:color="auto" w:fill="FFFFFF" w:themeFill="background1"/>
        <w:tabs>
          <w:tab w:val="left" w:pos="9214"/>
        </w:tabs>
        <w:spacing w:after="0" w:line="276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97345B" w:rsidRPr="0097345B" w:rsidRDefault="0097345B">
      <w:pPr>
        <w:shd w:val="clear" w:color="auto" w:fill="FFFFFF" w:themeFill="background1"/>
        <w:tabs>
          <w:tab w:val="left" w:pos="9214"/>
        </w:tabs>
        <w:spacing w:after="0" w:line="276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97345B">
        <w:rPr>
          <w:rFonts w:ascii="Times New Roman" w:hAnsi="Times New Roman" w:cs="Times New Roman"/>
          <w:b/>
          <w:color w:val="auto"/>
          <w:sz w:val="24"/>
          <w:szCs w:val="24"/>
        </w:rPr>
        <w:t>Grupa Sterująca</w:t>
      </w:r>
      <w:r w:rsidRPr="009734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97345B">
        <w:rPr>
          <w:rFonts w:ascii="Times New Roman" w:hAnsi="Times New Roman" w:cs="Times New Roman"/>
          <w:color w:val="auto"/>
          <w:sz w:val="24"/>
          <w:szCs w:val="24"/>
        </w:rPr>
        <w:t xml:space="preserve"> Kierownik WTZ Chorzów i Kierownik WTZ </w:t>
      </w:r>
      <w:r>
        <w:rPr>
          <w:rFonts w:ascii="Times New Roman" w:hAnsi="Times New Roman" w:cs="Times New Roman"/>
          <w:color w:val="auto"/>
          <w:sz w:val="24"/>
          <w:szCs w:val="24"/>
        </w:rPr>
        <w:t>C</w:t>
      </w:r>
      <w:r w:rsidRPr="0097345B">
        <w:rPr>
          <w:rFonts w:ascii="Times New Roman" w:hAnsi="Times New Roman" w:cs="Times New Roman"/>
          <w:color w:val="auto"/>
          <w:sz w:val="24"/>
          <w:szCs w:val="24"/>
        </w:rPr>
        <w:t>zerwionka – Leszczyny oraz  Partner Projektu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tj. </w:t>
      </w:r>
      <w:proofErr w:type="spellStart"/>
      <w:r>
        <w:rPr>
          <w:rFonts w:ascii="Times New Roman" w:hAnsi="Times New Roman" w:cs="Times New Roman"/>
          <w:sz w:val="24"/>
          <w:szCs w:val="24"/>
        </w:rPr>
        <w:t>Limatherm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Components Sp. o.o.</w:t>
      </w:r>
    </w:p>
    <w:p w:rsidR="00172BF3" w:rsidRDefault="00172B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72BF3" w:rsidRDefault="00F170D1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Uczestnik projektu: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Osoba zamieszkująca na terenie województwa śląskiego, posiadającą orzeczenie o niepełnosprawności w stopniu znacznym lub umiarkowanym, pozostająca bez zatrudnienia i bezrobotna. 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orzystające ze wsparcia w postaci bezpłatnego udziału w zajęciach w tym i specjalistycznych będących przedmiotem projektu.</w:t>
      </w:r>
    </w:p>
    <w:p w:rsidR="00172BF3" w:rsidRDefault="00172BF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2BF3" w:rsidRDefault="00172BF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2BF3" w:rsidRDefault="00F170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172BF3" w:rsidRDefault="00F170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ogólne:</w:t>
      </w:r>
    </w:p>
    <w:p w:rsidR="00172BF3" w:rsidRDefault="00172B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72BF3" w:rsidRDefault="00F170D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„</w:t>
      </w:r>
      <w:r>
        <w:rPr>
          <w:rFonts w:ascii="Times New Roman" w:hAnsi="Times New Roman" w:cs="Times New Roman"/>
          <w:sz w:val="24"/>
          <w:szCs w:val="24"/>
        </w:rPr>
        <w:t xml:space="preserve">Plan na więcej – aktywna integracja uczestników WTZ”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projektem partnerskim. </w:t>
      </w:r>
    </w:p>
    <w:p w:rsidR="00172BF3" w:rsidRDefault="00172BF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2BF3" w:rsidRDefault="00F170D1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Wnioskodawcą projektu jest </w:t>
      </w:r>
      <w:r>
        <w:rPr>
          <w:rFonts w:ascii="Times New Roman" w:hAnsi="Times New Roman" w:cs="Times New Roman"/>
          <w:sz w:val="24"/>
          <w:szCs w:val="24"/>
        </w:rPr>
        <w:t>WTZ Sp.  z o.o., ul. Św. Piotra 9, 41-500 Chorzów,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natomiast partnerem projektu jest firma </w:t>
      </w:r>
      <w:proofErr w:type="spellStart"/>
      <w:r>
        <w:rPr>
          <w:rFonts w:ascii="Times New Roman" w:hAnsi="Times New Roman" w:cs="Times New Roman"/>
          <w:sz w:val="24"/>
          <w:szCs w:val="24"/>
        </w:rPr>
        <w:t>Limatherm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Components Sp. o.o., ul. Żelazna 5 , 41-506 Chorzów.</w:t>
      </w:r>
    </w:p>
    <w:p w:rsidR="00172BF3" w:rsidRDefault="00F170D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jest realizowany w okresie od 1 stycznia 2018 r. do 31 grudnia 2019 r. </w:t>
      </w:r>
    </w:p>
    <w:p w:rsidR="00172BF3" w:rsidRDefault="00F170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ramach Regionalnego Programu Operacyjnego Województwa Śląskiego na lata 2014-2020.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Oś priorytetowa IX. Włączenie społeczne dla działania: 9.1. Aktywna integracja, dla poddziałania: 9.1.5. Programy aktywacji integracji osób i grup zagrożonych wykluczeniem społecznym – konkurs”. Regionalnego Programu Operacyjnego dla Województwa Śląskiego na lata 2014-2020.</w:t>
      </w:r>
    </w:p>
    <w:p w:rsidR="00172BF3" w:rsidRDefault="00172B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BF3" w:rsidRDefault="00F170D1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jest realizowany na podstawie umowy nr: UDA 09.01.05-24-0465/17-00                                         o dofinansowanie projektu w ramach Programu Operacyjnego Województwa Śląskiego zawartej pomiędzy Urzędem Marszałkowskim Województwa Śląskiego w Katowicach,                                a WTZ Sp. z o.o. w dniu 02.02.2018 r. Projekt współfinansowany jest przez Unię Europejską w ramach Europejskiego Funduszu Społecznego. </w:t>
      </w:r>
    </w:p>
    <w:p w:rsidR="00172BF3" w:rsidRDefault="00172BF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2BF3" w:rsidRDefault="00F170D1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projektu jest </w:t>
      </w:r>
      <w:r>
        <w:rPr>
          <w:rFonts w:ascii="Times New Roman" w:hAnsi="Times New Roman" w:cs="Times New Roman"/>
          <w:sz w:val="24"/>
          <w:szCs w:val="24"/>
        </w:rPr>
        <w:t xml:space="preserve">wzrost aktywności społecznej oraz zawodowej osób z niepełnosprawnością w tym osób uczestniczących w warsztatach terapii i zajęciowych prowadzonych przez WTZ </w:t>
      </w:r>
      <w:r>
        <w:rPr>
          <w:rFonts w:ascii="Times New Roman" w:hAnsi="Times New Roman" w:cs="Times New Roman"/>
          <w:sz w:val="24"/>
          <w:szCs w:val="24"/>
        </w:rPr>
        <w:lastRenderedPageBreak/>
        <w:t>Sp. z o.o. w Chorzowie i Czerwionce-Leszczynie. Aktywacja zawodowa i społeczna będzie realizowana po przez realizację usług aktywnej integracji o charakterze społecznym, zdrowotnym, edukacyjnym i zawodowym, indywidualnie dostosowanych do każdego</w:t>
      </w:r>
      <w:r w:rsidR="006E0EC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z  uczestników na podstawie Indywidualnych Planów Aktywacji. Projekt poprawi zdolności do zatrudnienia osoby z niepełnosprawnościami w województwie śląskim w szczególności osób</w:t>
      </w:r>
      <w:r w:rsidR="006E0EC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z wadami wzroku i sprzężoną niepełnosprawnością. Osoby zagrożone ubóstwem lub wykluczeniem społecznym objęte zostaną kompleksowym programem aktywizacji społecznej i zawodowej, będą przygotowane do aktywnego poszukiwania pracy, podniesione zostaną ich kwalifikacje i wiedza. Liczba uczestników : 40 osób. </w:t>
      </w:r>
    </w:p>
    <w:p w:rsidR="00172BF3" w:rsidRDefault="00172B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BF3" w:rsidRDefault="00172BF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2BF3" w:rsidRDefault="00F170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172BF3" w:rsidRDefault="00F170D1">
      <w:pPr>
        <w:spacing w:after="0" w:line="276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Rekrutacja do projektu</w:t>
      </w:r>
    </w:p>
    <w:p w:rsidR="00172BF3" w:rsidRDefault="00172B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72BF3" w:rsidRDefault="00F170D1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uczestnictwa w projekcie</w:t>
      </w:r>
    </w:p>
    <w:p w:rsidR="00172BF3" w:rsidRDefault="00172BF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2BF3" w:rsidRDefault="00F170D1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Kryterium główne:</w:t>
      </w:r>
    </w:p>
    <w:p w:rsidR="00172BF3" w:rsidRDefault="00F170D1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zamieszkująca na terenie województwa śląskiego.</w:t>
      </w:r>
    </w:p>
    <w:p w:rsidR="00172BF3" w:rsidRDefault="00F170D1">
      <w:pPr>
        <w:spacing w:after="0" w:line="276" w:lineRule="auto"/>
        <w:ind w:left="709" w:right="142"/>
        <w:jc w:val="both"/>
      </w:pPr>
      <w:r>
        <w:rPr>
          <w:rFonts w:ascii="Times New Roman" w:hAnsi="Times New Roman" w:cs="Times New Roman"/>
          <w:sz w:val="24"/>
          <w:szCs w:val="24"/>
        </w:rPr>
        <w:t>Osoba posiadającą orzeczenie o niepełnosprawności w stopniu znacznym lub umiarkowanym.</w:t>
      </w:r>
    </w:p>
    <w:p w:rsidR="00172BF3" w:rsidRDefault="00F170D1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bez zatrudnienia i bezrobotna.</w:t>
      </w:r>
    </w:p>
    <w:p w:rsidR="00172BF3" w:rsidRDefault="00172BF3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72BF3" w:rsidRDefault="00F170D1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Kryterium dodatkowe:</w:t>
      </w:r>
    </w:p>
    <w:p w:rsidR="00172BF3" w:rsidRDefault="00F170D1">
      <w:pPr>
        <w:spacing w:after="0" w:line="276" w:lineRule="auto"/>
        <w:ind w:left="709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Osoba, której dochód nie przekracza 150% właściwego kryterium dochodowego,                    o którym mowa w ustawie z dnia 12 marca 2004 r. o pomocy społecznej.</w:t>
      </w:r>
    </w:p>
    <w:p w:rsidR="00172BF3" w:rsidRDefault="00F170D1">
      <w:pPr>
        <w:spacing w:after="0" w:line="276" w:lineRule="auto"/>
        <w:ind w:left="709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Osoba, zagrożona ubóstwem lub wykluczeniem społecznym doświadczającej wielokrotnego wykluczenia społecznego, rozumianego jako wykluczenie z powodu więcej niż jednej z przesłanek wskazanej w punkcie 15 Słownika pojęć.</w:t>
      </w:r>
    </w:p>
    <w:p w:rsidR="00172BF3" w:rsidRDefault="00F170D1">
      <w:pPr>
        <w:spacing w:after="0" w:line="276" w:lineRule="auto"/>
        <w:ind w:left="709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Osoba, która korzysta z PO PŻ (Program Operacyjny Pomoc Żywnościowa).</w:t>
      </w:r>
    </w:p>
    <w:p w:rsidR="00172BF3" w:rsidRDefault="00172BF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2BF3" w:rsidRDefault="00172BF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2BF3" w:rsidRDefault="00F170D1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Etapy rekrutacji:</w:t>
      </w:r>
    </w:p>
    <w:p w:rsidR="00172BF3" w:rsidRPr="00A155AE" w:rsidRDefault="00F170D1" w:rsidP="00E511C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Rekrutacja uczestników do udziału w projekcie będzie odbywać się na terenie biura projektu </w:t>
      </w:r>
      <w:r w:rsidR="00E5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</w:t>
      </w:r>
      <w:r>
        <w:rPr>
          <w:rFonts w:ascii="Times New Roman" w:hAnsi="Times New Roman" w:cs="Times New Roman"/>
          <w:sz w:val="24"/>
          <w:szCs w:val="24"/>
        </w:rPr>
        <w:t xml:space="preserve">WTZ </w:t>
      </w:r>
      <w:r w:rsidRPr="00A155AE">
        <w:rPr>
          <w:rFonts w:ascii="Times New Roman" w:hAnsi="Times New Roman" w:cs="Times New Roman"/>
          <w:sz w:val="24"/>
          <w:szCs w:val="24"/>
        </w:rPr>
        <w:t>Sp.  z o.o., ul. Katowicka 77, 41-500 Chorzów</w:t>
      </w:r>
      <w:r w:rsidRPr="00A15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poprzez:</w:t>
      </w:r>
    </w:p>
    <w:p w:rsidR="00A155AE" w:rsidRPr="00A155AE" w:rsidRDefault="00F170D1">
      <w:pPr>
        <w:pStyle w:val="Akapitzlist"/>
        <w:numPr>
          <w:ilvl w:val="1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Promocję projektu różnymi kanałami komunikacji do końca lutego 2018 r.                       (akcję plakatową, ogłoszenia informacyjne</w:t>
      </w:r>
      <w:r w:rsidR="00A155AE" w:rsidRPr="00A15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A15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www). </w:t>
      </w:r>
    </w:p>
    <w:p w:rsidR="00172BF3" w:rsidRPr="00A155AE" w:rsidRDefault="00F170D1">
      <w:pPr>
        <w:pStyle w:val="Akapitzlist"/>
        <w:numPr>
          <w:ilvl w:val="1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telefoniczna pod nr tel. </w:t>
      </w:r>
      <w:r w:rsidRPr="00A155AE">
        <w:rPr>
          <w:rFonts w:ascii="Times New Roman" w:hAnsi="Times New Roman" w:cs="Times New Roman"/>
          <w:sz w:val="24"/>
          <w:szCs w:val="24"/>
        </w:rPr>
        <w:t>32  241 15 58</w:t>
      </w:r>
    </w:p>
    <w:p w:rsidR="00172BF3" w:rsidRPr="00A155AE" w:rsidRDefault="00F170D1">
      <w:pPr>
        <w:pStyle w:val="Akapitzlist"/>
        <w:numPr>
          <w:ilvl w:val="1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Przyjmowanie  dokumentów :  </w:t>
      </w:r>
    </w:p>
    <w:p w:rsidR="00172BF3" w:rsidRDefault="00F170D1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55AE">
        <w:rPr>
          <w:rFonts w:ascii="Times New Roman" w:hAnsi="Times New Roman" w:cs="Times New Roman"/>
          <w:sz w:val="24"/>
          <w:szCs w:val="24"/>
        </w:rPr>
        <w:t>- WTZ</w:t>
      </w:r>
      <w:r>
        <w:rPr>
          <w:rFonts w:ascii="Times New Roman" w:hAnsi="Times New Roman" w:cs="Times New Roman"/>
          <w:sz w:val="24"/>
          <w:szCs w:val="24"/>
        </w:rPr>
        <w:t xml:space="preserve"> Chorzów, ul. Katowicka 77, 41-500 Chorzów</w:t>
      </w:r>
    </w:p>
    <w:p w:rsidR="00172BF3" w:rsidRDefault="00F170D1">
      <w:pPr>
        <w:pStyle w:val="Akapitzlist"/>
        <w:spacing w:after="0" w:line="276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WTZ Czerwionka – Leszczyny,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 Maja 21a</w:t>
      </w:r>
      <w:r>
        <w:rPr>
          <w:rFonts w:ascii="Times New Roman" w:hAnsi="Times New Roman" w:cs="Times New Roman"/>
          <w:sz w:val="24"/>
          <w:szCs w:val="24"/>
        </w:rPr>
        <w:t>, 44-230 Czerwionka - Leszczyny Chorzów.</w:t>
      </w:r>
    </w:p>
    <w:p w:rsidR="00172BF3" w:rsidRDefault="00F170D1">
      <w:pPr>
        <w:pStyle w:val="Akapitzlist"/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2.3. Przyjmowanie dokumentów od 01.01.02018 do 28.02.2018 r. (d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okumenty złożone osobiście ), w godz. pracy WTZ-ów tj. od poniedziałku do piątku od 8.00 do 15.00.</w:t>
      </w:r>
    </w:p>
    <w:p w:rsidR="00172BF3" w:rsidRDefault="00F170D1">
      <w:p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2.4. Decyzje Komisji Rekrutacyjnych podejmowane są wg następujących kryteriów:</w:t>
      </w:r>
    </w:p>
    <w:p w:rsidR="00172BF3" w:rsidRDefault="00172BF3">
      <w:p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1127" w:rsidRDefault="002A1127" w:rsidP="002A1127">
      <w:pPr>
        <w:pStyle w:val="Stopka"/>
      </w:pPr>
    </w:p>
    <w:p w:rsidR="00172BF3" w:rsidRDefault="00172BF3">
      <w:p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2BF3" w:rsidRDefault="00172BF3">
      <w:p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2BF3" w:rsidRDefault="00172BF3">
      <w:p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2BF3" w:rsidRDefault="00F170D1" w:rsidP="00A155AE">
      <w:pPr>
        <w:pStyle w:val="Akapitzlist"/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89535" distR="89535" simplePos="0" relativeHeight="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5578475" cy="3009265"/>
                <wp:effectExtent l="0" t="0" r="0" b="0"/>
                <wp:wrapSquare wrapText="bothSides"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7840" cy="300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8784" w:type="dxa"/>
                              <w:jc w:val="center"/>
                              <w:tblCellMar>
                                <w:left w:w="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660"/>
                              <w:gridCol w:w="2124"/>
                            </w:tblGrid>
                            <w:tr w:rsidR="00172BF3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6659" w:type="dxa"/>
                                  <w:shd w:val="clear" w:color="auto" w:fill="FFFFFF" w:themeFill="background1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172BF3" w:rsidRDefault="00F170D1">
                                  <w:pPr>
                                    <w:spacing w:after="0" w:line="276" w:lineRule="auto"/>
                                    <w:ind w:right="142"/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bookmarkStart w:id="1" w:name="__UnoMark__326_937001998"/>
                                  <w:bookmarkEnd w:id="1"/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Osoba zamieszkująca na terenie województwa śląskiego. 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shd w:val="clear" w:color="auto" w:fill="FFFFFF" w:themeFill="background1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172BF3" w:rsidRDefault="00F170D1">
                                  <w:pPr>
                                    <w:spacing w:after="0" w:line="276" w:lineRule="auto"/>
                                    <w:ind w:right="142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2" w:name="__UnoMark__328_937001998"/>
                                  <w:bookmarkStart w:id="3" w:name="__UnoMark__327_937001998"/>
                                  <w:bookmarkEnd w:id="2"/>
                                  <w:bookmarkEnd w:id="3"/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2 pkt</w:t>
                                  </w:r>
                                </w:p>
                              </w:tc>
                            </w:tr>
                            <w:tr w:rsidR="00172BF3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6659" w:type="dxa"/>
                                  <w:shd w:val="clear" w:color="auto" w:fill="FFFFFF" w:themeFill="background1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172BF3" w:rsidRDefault="00F170D1">
                                  <w:pPr>
                                    <w:spacing w:after="0" w:line="276" w:lineRule="auto"/>
                                    <w:ind w:left="22" w:right="142"/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bookmarkStart w:id="4" w:name="__UnoMark__330_937001998"/>
                                  <w:bookmarkStart w:id="5" w:name="__UnoMark__329_937001998"/>
                                  <w:bookmarkEnd w:id="4"/>
                                  <w:bookmarkEnd w:id="5"/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Osoba posiadającą orzeczenie o niepełnosprawności 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shd w:val="clear" w:color="auto" w:fill="FFFFFF" w:themeFill="background1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172BF3" w:rsidRDefault="00F170D1">
                                  <w:pPr>
                                    <w:spacing w:after="0" w:line="276" w:lineRule="auto"/>
                                    <w:ind w:right="142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6" w:name="__UnoMark__332_937001998"/>
                                  <w:bookmarkStart w:id="7" w:name="__UnoMark__331_937001998"/>
                                  <w:bookmarkEnd w:id="6"/>
                                  <w:bookmarkEnd w:id="7"/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2 pkt</w:t>
                                  </w:r>
                                </w:p>
                              </w:tc>
                            </w:tr>
                            <w:tr w:rsidR="00172BF3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6659" w:type="dxa"/>
                                  <w:shd w:val="clear" w:color="auto" w:fill="FFFFFF" w:themeFill="background1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172BF3" w:rsidRDefault="00F170D1">
                                  <w:pPr>
                                    <w:spacing w:after="0" w:line="276" w:lineRule="auto"/>
                                    <w:ind w:right="142"/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bookmarkStart w:id="8" w:name="__UnoMark__334_937001998"/>
                                  <w:bookmarkStart w:id="9" w:name="__UnoMark__333_937001998"/>
                                  <w:bookmarkEnd w:id="8"/>
                                  <w:bookmarkEnd w:id="9"/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Osoba bierna zawodowo.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shd w:val="clear" w:color="auto" w:fill="FFFFFF" w:themeFill="background1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172BF3" w:rsidRDefault="00F170D1">
                                  <w:pPr>
                                    <w:spacing w:after="0" w:line="276" w:lineRule="auto"/>
                                    <w:ind w:right="142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0" w:name="__UnoMark__336_937001998"/>
                                  <w:bookmarkStart w:id="11" w:name="__UnoMark__335_937001998"/>
                                  <w:bookmarkEnd w:id="10"/>
                                  <w:bookmarkEnd w:id="11"/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2 pkt</w:t>
                                  </w:r>
                                </w:p>
                              </w:tc>
                            </w:tr>
                            <w:tr w:rsidR="00172BF3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6659" w:type="dxa"/>
                                  <w:shd w:val="clear" w:color="auto" w:fill="FFFFFF" w:themeFill="background1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172BF3" w:rsidRDefault="00F170D1">
                                  <w:pPr>
                                    <w:spacing w:after="0" w:line="276" w:lineRule="auto"/>
                                    <w:ind w:right="142"/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bookmarkStart w:id="12" w:name="__UnoMark__338_937001998"/>
                                  <w:bookmarkStart w:id="13" w:name="__UnoMark__337_937001998"/>
                                  <w:bookmarkEnd w:id="12"/>
                                  <w:bookmarkEnd w:id="13"/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Osoba, której dochód nie przekracza 150% właściwego kryterium dochodowego, o którym mowa w ustawie z dnia 12 marca 2004 r.                     o pomocy społecznej.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shd w:val="clear" w:color="auto" w:fill="FFFFFF" w:themeFill="background1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172BF3" w:rsidRDefault="00F170D1">
                                  <w:pPr>
                                    <w:spacing w:after="0" w:line="276" w:lineRule="auto"/>
                                    <w:ind w:right="142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4" w:name="__UnoMark__340_937001998"/>
                                  <w:bookmarkStart w:id="15" w:name="__UnoMark__339_937001998"/>
                                  <w:bookmarkEnd w:id="14"/>
                                  <w:bookmarkEnd w:id="15"/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1 pkt</w:t>
                                  </w:r>
                                </w:p>
                              </w:tc>
                            </w:tr>
                            <w:tr w:rsidR="00172BF3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6659" w:type="dxa"/>
                                  <w:shd w:val="clear" w:color="auto" w:fill="FFFFFF" w:themeFill="background1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172BF3" w:rsidRDefault="00F170D1">
                                  <w:pPr>
                                    <w:spacing w:after="0" w:line="276" w:lineRule="auto"/>
                                    <w:ind w:right="142"/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bookmarkStart w:id="16" w:name="__UnoMark__342_937001998"/>
                                  <w:bookmarkStart w:id="17" w:name="__UnoMark__341_937001998"/>
                                  <w:bookmarkEnd w:id="16"/>
                                  <w:bookmarkEnd w:id="17"/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Osoba, zagrożona ubóstwem lub wykluczeniem społecznym doświadczającej wielokrotnego wykluczenia społecznego, rozumianego jako wykluczenie z powodu więcej niż jednej                                   z przesłanek wskazanej w punkcie 15 Słownika pojęć.   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shd w:val="clear" w:color="auto" w:fill="FFFFFF" w:themeFill="background1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172BF3" w:rsidRDefault="00F170D1">
                                  <w:pPr>
                                    <w:spacing w:after="0" w:line="276" w:lineRule="auto"/>
                                    <w:ind w:right="142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8" w:name="__UnoMark__344_937001998"/>
                                  <w:bookmarkStart w:id="19" w:name="__UnoMark__343_937001998"/>
                                  <w:bookmarkEnd w:id="18"/>
                                  <w:bookmarkEnd w:id="19"/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1 pkt</w:t>
                                  </w:r>
                                </w:p>
                              </w:tc>
                            </w:tr>
                            <w:tr w:rsidR="00172BF3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6659" w:type="dxa"/>
                                  <w:shd w:val="clear" w:color="auto" w:fill="FFFFFF" w:themeFill="background1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172BF3" w:rsidRDefault="00F170D1">
                                  <w:pPr>
                                    <w:spacing w:after="0" w:line="276" w:lineRule="auto"/>
                                    <w:ind w:right="142"/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bookmarkStart w:id="20" w:name="__UnoMark__346_937001998"/>
                                  <w:bookmarkStart w:id="21" w:name="__UnoMark__345_937001998"/>
                                  <w:bookmarkEnd w:id="20"/>
                                  <w:bookmarkEnd w:id="21"/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Osoba, która korzysta z PO PŻ (Program Operacyjny Pomoc Żywnościowa)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shd w:val="clear" w:color="auto" w:fill="FFFFFF" w:themeFill="background1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172BF3" w:rsidRDefault="00F170D1">
                                  <w:pPr>
                                    <w:spacing w:after="0" w:line="276" w:lineRule="auto"/>
                                    <w:ind w:right="142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22" w:name="__UnoMark__347_937001998"/>
                                  <w:bookmarkEnd w:id="22"/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1 pkt</w:t>
                                  </w:r>
                                </w:p>
                              </w:tc>
                            </w:tr>
                          </w:tbl>
                          <w:p w:rsidR="00172BF3" w:rsidRDefault="00172BF3">
                            <w:pPr>
                              <w:pStyle w:val="Zawartoramki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amka1" o:spid="_x0000_s1026" style="position:absolute;left:0;text-align:left;margin-left:0;margin-top:.65pt;width:439.25pt;height:236.95pt;z-index:2;visibility:visible;mso-wrap-style:square;mso-wrap-distance-left:7.05pt;mso-wrap-distance-top:0;mso-wrap-distance-right:7.05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" filled="f" stroked="f">
                <v:textbox style="mso-fit-shape-to-text:t" inset="0,0,0,0">
                  <w:txbxContent>
                    <w:tbl>
                      <w:tblPr>
                        <w:tblStyle w:val="Tabela-Siatka"/>
                        <w:tblW w:w="8784" w:type="dxa"/>
                        <w:jc w:val="center"/>
                        <w:tblCellMar>
                          <w:left w:w="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660"/>
                        <w:gridCol w:w="2124"/>
                      </w:tblGrid>
                      <w:tr w:rsidR="00172BF3">
                        <w:trPr>
                          <w:trHeight w:val="567"/>
                          <w:jc w:val="center"/>
                        </w:trPr>
                        <w:tc>
                          <w:tcPr>
                            <w:tcW w:w="6659" w:type="dxa"/>
                            <w:shd w:val="clear" w:color="auto" w:fill="FFFFFF" w:themeFill="background1"/>
                            <w:tcMar>
                              <w:left w:w="98" w:type="dxa"/>
                            </w:tcMar>
                            <w:vAlign w:val="center"/>
                          </w:tcPr>
                          <w:p w:rsidR="00172BF3" w:rsidRDefault="00F170D1">
                            <w:pPr>
                              <w:spacing w:after="0" w:line="276" w:lineRule="auto"/>
                              <w:ind w:right="142"/>
                              <w:jc w:val="both"/>
                              <w:rPr>
                                <w:color w:val="auto"/>
                              </w:rPr>
                            </w:pPr>
                            <w:bookmarkStart w:id="23" w:name="__UnoMark__326_937001998"/>
                            <w:bookmarkEnd w:id="23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Osoba zamieszkująca na terenie województwa śląskiego. </w:t>
                            </w:r>
                          </w:p>
                        </w:tc>
                        <w:tc>
                          <w:tcPr>
                            <w:tcW w:w="2124" w:type="dxa"/>
                            <w:shd w:val="clear" w:color="auto" w:fill="FFFFFF" w:themeFill="background1"/>
                            <w:tcMar>
                              <w:left w:w="98" w:type="dxa"/>
                            </w:tcMar>
                            <w:vAlign w:val="center"/>
                          </w:tcPr>
                          <w:p w:rsidR="00172BF3" w:rsidRDefault="00F170D1">
                            <w:pPr>
                              <w:spacing w:after="0" w:line="276" w:lineRule="auto"/>
                              <w:ind w:right="142"/>
                              <w:jc w:val="center"/>
                              <w:rPr>
                                <w:color w:val="auto"/>
                              </w:rPr>
                            </w:pPr>
                            <w:bookmarkStart w:id="24" w:name="__UnoMark__328_937001998"/>
                            <w:bookmarkStart w:id="25" w:name="__UnoMark__327_937001998"/>
                            <w:bookmarkEnd w:id="24"/>
                            <w:bookmarkEnd w:id="25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2 pkt</w:t>
                            </w:r>
                          </w:p>
                        </w:tc>
                      </w:tr>
                      <w:tr w:rsidR="00172BF3">
                        <w:trPr>
                          <w:trHeight w:val="567"/>
                          <w:jc w:val="center"/>
                        </w:trPr>
                        <w:tc>
                          <w:tcPr>
                            <w:tcW w:w="6659" w:type="dxa"/>
                            <w:shd w:val="clear" w:color="auto" w:fill="FFFFFF" w:themeFill="background1"/>
                            <w:tcMar>
                              <w:left w:w="98" w:type="dxa"/>
                            </w:tcMar>
                            <w:vAlign w:val="center"/>
                          </w:tcPr>
                          <w:p w:rsidR="00172BF3" w:rsidRDefault="00F170D1">
                            <w:pPr>
                              <w:spacing w:after="0" w:line="276" w:lineRule="auto"/>
                              <w:ind w:left="22" w:right="142"/>
                              <w:jc w:val="both"/>
                              <w:rPr>
                                <w:color w:val="auto"/>
                              </w:rPr>
                            </w:pPr>
                            <w:bookmarkStart w:id="26" w:name="__UnoMark__330_937001998"/>
                            <w:bookmarkStart w:id="27" w:name="__UnoMark__329_937001998"/>
                            <w:bookmarkEnd w:id="26"/>
                            <w:bookmarkEnd w:id="27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Osoba posiadającą orzeczenie o niepełnosprawności </w:t>
                            </w:r>
                          </w:p>
                        </w:tc>
                        <w:tc>
                          <w:tcPr>
                            <w:tcW w:w="2124" w:type="dxa"/>
                            <w:shd w:val="clear" w:color="auto" w:fill="FFFFFF" w:themeFill="background1"/>
                            <w:tcMar>
                              <w:left w:w="98" w:type="dxa"/>
                            </w:tcMar>
                            <w:vAlign w:val="center"/>
                          </w:tcPr>
                          <w:p w:rsidR="00172BF3" w:rsidRDefault="00F170D1">
                            <w:pPr>
                              <w:spacing w:after="0" w:line="276" w:lineRule="auto"/>
                              <w:ind w:right="142"/>
                              <w:jc w:val="center"/>
                              <w:rPr>
                                <w:color w:val="auto"/>
                              </w:rPr>
                            </w:pPr>
                            <w:bookmarkStart w:id="28" w:name="__UnoMark__332_937001998"/>
                            <w:bookmarkStart w:id="29" w:name="__UnoMark__331_937001998"/>
                            <w:bookmarkEnd w:id="28"/>
                            <w:bookmarkEnd w:id="29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2 pkt</w:t>
                            </w:r>
                          </w:p>
                        </w:tc>
                      </w:tr>
                      <w:tr w:rsidR="00172BF3">
                        <w:trPr>
                          <w:trHeight w:val="567"/>
                          <w:jc w:val="center"/>
                        </w:trPr>
                        <w:tc>
                          <w:tcPr>
                            <w:tcW w:w="6659" w:type="dxa"/>
                            <w:shd w:val="clear" w:color="auto" w:fill="FFFFFF" w:themeFill="background1"/>
                            <w:tcMar>
                              <w:left w:w="98" w:type="dxa"/>
                            </w:tcMar>
                            <w:vAlign w:val="center"/>
                          </w:tcPr>
                          <w:p w:rsidR="00172BF3" w:rsidRDefault="00F170D1">
                            <w:pPr>
                              <w:spacing w:after="0" w:line="276" w:lineRule="auto"/>
                              <w:ind w:right="142"/>
                              <w:jc w:val="both"/>
                              <w:rPr>
                                <w:color w:val="auto"/>
                              </w:rPr>
                            </w:pPr>
                            <w:bookmarkStart w:id="30" w:name="__UnoMark__334_937001998"/>
                            <w:bookmarkStart w:id="31" w:name="__UnoMark__333_937001998"/>
                            <w:bookmarkEnd w:id="30"/>
                            <w:bookmarkEnd w:id="31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Osoba bierna zawodowo.</w:t>
                            </w:r>
                          </w:p>
                        </w:tc>
                        <w:tc>
                          <w:tcPr>
                            <w:tcW w:w="2124" w:type="dxa"/>
                            <w:shd w:val="clear" w:color="auto" w:fill="FFFFFF" w:themeFill="background1"/>
                            <w:tcMar>
                              <w:left w:w="98" w:type="dxa"/>
                            </w:tcMar>
                            <w:vAlign w:val="center"/>
                          </w:tcPr>
                          <w:p w:rsidR="00172BF3" w:rsidRDefault="00F170D1">
                            <w:pPr>
                              <w:spacing w:after="0" w:line="276" w:lineRule="auto"/>
                              <w:ind w:right="142"/>
                              <w:jc w:val="center"/>
                              <w:rPr>
                                <w:color w:val="auto"/>
                              </w:rPr>
                            </w:pPr>
                            <w:bookmarkStart w:id="32" w:name="__UnoMark__336_937001998"/>
                            <w:bookmarkStart w:id="33" w:name="__UnoMark__335_937001998"/>
                            <w:bookmarkEnd w:id="32"/>
                            <w:bookmarkEnd w:id="33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2 pkt</w:t>
                            </w:r>
                          </w:p>
                        </w:tc>
                      </w:tr>
                      <w:tr w:rsidR="00172BF3">
                        <w:trPr>
                          <w:trHeight w:val="567"/>
                          <w:jc w:val="center"/>
                        </w:trPr>
                        <w:tc>
                          <w:tcPr>
                            <w:tcW w:w="6659" w:type="dxa"/>
                            <w:shd w:val="clear" w:color="auto" w:fill="FFFFFF" w:themeFill="background1"/>
                            <w:tcMar>
                              <w:left w:w="98" w:type="dxa"/>
                            </w:tcMar>
                            <w:vAlign w:val="center"/>
                          </w:tcPr>
                          <w:p w:rsidR="00172BF3" w:rsidRDefault="00F170D1">
                            <w:pPr>
                              <w:spacing w:after="0" w:line="276" w:lineRule="auto"/>
                              <w:ind w:right="142"/>
                              <w:jc w:val="both"/>
                              <w:rPr>
                                <w:color w:val="auto"/>
                              </w:rPr>
                            </w:pPr>
                            <w:bookmarkStart w:id="34" w:name="__UnoMark__338_937001998"/>
                            <w:bookmarkStart w:id="35" w:name="__UnoMark__337_937001998"/>
                            <w:bookmarkEnd w:id="34"/>
                            <w:bookmarkEnd w:id="35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Osoba, której dochód nie przekracza 150% właściwego kryterium dochodowego, o którym mowa w ustawie z dnia 12 marca 2004 r.                     o pomocy społecznej.</w:t>
                            </w:r>
                          </w:p>
                        </w:tc>
                        <w:tc>
                          <w:tcPr>
                            <w:tcW w:w="2124" w:type="dxa"/>
                            <w:shd w:val="clear" w:color="auto" w:fill="FFFFFF" w:themeFill="background1"/>
                            <w:tcMar>
                              <w:left w:w="98" w:type="dxa"/>
                            </w:tcMar>
                            <w:vAlign w:val="center"/>
                          </w:tcPr>
                          <w:p w:rsidR="00172BF3" w:rsidRDefault="00F170D1">
                            <w:pPr>
                              <w:spacing w:after="0" w:line="276" w:lineRule="auto"/>
                              <w:ind w:right="142"/>
                              <w:jc w:val="center"/>
                              <w:rPr>
                                <w:color w:val="auto"/>
                              </w:rPr>
                            </w:pPr>
                            <w:bookmarkStart w:id="36" w:name="__UnoMark__340_937001998"/>
                            <w:bookmarkStart w:id="37" w:name="__UnoMark__339_937001998"/>
                            <w:bookmarkEnd w:id="36"/>
                            <w:bookmarkEnd w:id="37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1 pkt</w:t>
                            </w:r>
                          </w:p>
                        </w:tc>
                      </w:tr>
                      <w:tr w:rsidR="00172BF3">
                        <w:trPr>
                          <w:trHeight w:val="567"/>
                          <w:jc w:val="center"/>
                        </w:trPr>
                        <w:tc>
                          <w:tcPr>
                            <w:tcW w:w="6659" w:type="dxa"/>
                            <w:shd w:val="clear" w:color="auto" w:fill="FFFFFF" w:themeFill="background1"/>
                            <w:tcMar>
                              <w:left w:w="98" w:type="dxa"/>
                            </w:tcMar>
                            <w:vAlign w:val="center"/>
                          </w:tcPr>
                          <w:p w:rsidR="00172BF3" w:rsidRDefault="00F170D1">
                            <w:pPr>
                              <w:spacing w:after="0" w:line="276" w:lineRule="auto"/>
                              <w:ind w:right="142"/>
                              <w:jc w:val="both"/>
                              <w:rPr>
                                <w:color w:val="auto"/>
                              </w:rPr>
                            </w:pPr>
                            <w:bookmarkStart w:id="38" w:name="__UnoMark__342_937001998"/>
                            <w:bookmarkStart w:id="39" w:name="__UnoMark__341_937001998"/>
                            <w:bookmarkEnd w:id="38"/>
                            <w:bookmarkEnd w:id="39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Osoba, zagrożona ubóstwem lub wykluczeniem społecznym doświadczającej wielokrotnego wykluczenia społecznego, rozumianego jako wykluczenie z powodu więcej niż jednej                                   z przesłanek wskazanej w punkcie 15 Słownika pojęć.   </w:t>
                            </w:r>
                          </w:p>
                        </w:tc>
                        <w:tc>
                          <w:tcPr>
                            <w:tcW w:w="2124" w:type="dxa"/>
                            <w:shd w:val="clear" w:color="auto" w:fill="FFFFFF" w:themeFill="background1"/>
                            <w:tcMar>
                              <w:left w:w="98" w:type="dxa"/>
                            </w:tcMar>
                            <w:vAlign w:val="center"/>
                          </w:tcPr>
                          <w:p w:rsidR="00172BF3" w:rsidRDefault="00F170D1">
                            <w:pPr>
                              <w:spacing w:after="0" w:line="276" w:lineRule="auto"/>
                              <w:ind w:right="142"/>
                              <w:jc w:val="center"/>
                              <w:rPr>
                                <w:color w:val="auto"/>
                              </w:rPr>
                            </w:pPr>
                            <w:bookmarkStart w:id="40" w:name="__UnoMark__344_937001998"/>
                            <w:bookmarkStart w:id="41" w:name="__UnoMark__343_937001998"/>
                            <w:bookmarkEnd w:id="40"/>
                            <w:bookmarkEnd w:id="41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1 pkt</w:t>
                            </w:r>
                          </w:p>
                        </w:tc>
                      </w:tr>
                      <w:tr w:rsidR="00172BF3">
                        <w:trPr>
                          <w:trHeight w:val="567"/>
                          <w:jc w:val="center"/>
                        </w:trPr>
                        <w:tc>
                          <w:tcPr>
                            <w:tcW w:w="6659" w:type="dxa"/>
                            <w:shd w:val="clear" w:color="auto" w:fill="FFFFFF" w:themeFill="background1"/>
                            <w:tcMar>
                              <w:left w:w="98" w:type="dxa"/>
                            </w:tcMar>
                            <w:vAlign w:val="center"/>
                          </w:tcPr>
                          <w:p w:rsidR="00172BF3" w:rsidRDefault="00F170D1">
                            <w:pPr>
                              <w:spacing w:after="0" w:line="276" w:lineRule="auto"/>
                              <w:ind w:right="142"/>
                              <w:jc w:val="both"/>
                              <w:rPr>
                                <w:color w:val="auto"/>
                              </w:rPr>
                            </w:pPr>
                            <w:bookmarkStart w:id="42" w:name="__UnoMark__346_937001998"/>
                            <w:bookmarkStart w:id="43" w:name="__UnoMark__345_937001998"/>
                            <w:bookmarkEnd w:id="42"/>
                            <w:bookmarkEnd w:id="43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Osoba, która korzysta z PO PŻ (Program Operacyjny Pomoc Żywnościowa)</w:t>
                            </w:r>
                          </w:p>
                        </w:tc>
                        <w:tc>
                          <w:tcPr>
                            <w:tcW w:w="2124" w:type="dxa"/>
                            <w:shd w:val="clear" w:color="auto" w:fill="FFFFFF" w:themeFill="background1"/>
                            <w:tcMar>
                              <w:left w:w="98" w:type="dxa"/>
                            </w:tcMar>
                            <w:vAlign w:val="center"/>
                          </w:tcPr>
                          <w:p w:rsidR="00172BF3" w:rsidRDefault="00F170D1">
                            <w:pPr>
                              <w:spacing w:after="0" w:line="276" w:lineRule="auto"/>
                              <w:ind w:right="142"/>
                              <w:jc w:val="center"/>
                              <w:rPr>
                                <w:color w:val="auto"/>
                              </w:rPr>
                            </w:pPr>
                            <w:bookmarkStart w:id="44" w:name="__UnoMark__347_937001998"/>
                            <w:bookmarkEnd w:id="44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1 pkt</w:t>
                            </w:r>
                          </w:p>
                        </w:tc>
                      </w:tr>
                    </w:tbl>
                    <w:p w:rsidR="00172BF3" w:rsidRDefault="00172BF3">
                      <w:pPr>
                        <w:pStyle w:val="Zawartoramki"/>
                        <w:rPr>
                          <w:color w:val="auto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172BF3" w:rsidRDefault="00F170D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2.5. Sporządzenie list rezerwowych osób niezakwalifikowanych (zgodnie z kolejnością zgłoszeń oraz liczbą punktów rankingowych).</w:t>
      </w:r>
    </w:p>
    <w:p w:rsidR="00172BF3" w:rsidRDefault="00F170D1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2.6. Wywieszenie na tablicy ogłoszeń w WTZ Chorzów i Czerwionka - Leszczyny list zakwalifikowanych osób.</w:t>
      </w:r>
    </w:p>
    <w:p w:rsidR="00172BF3" w:rsidRDefault="00F170D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2.7. Odwołania od wyników rekrutacji powinny zostać złożone do biura projektu tj. </w:t>
      </w:r>
      <w:r>
        <w:rPr>
          <w:rFonts w:ascii="Times New Roman" w:hAnsi="Times New Roman" w:cs="Times New Roman"/>
          <w:sz w:val="24"/>
          <w:szCs w:val="24"/>
        </w:rPr>
        <w:t>WTZ Chorzów, ul. Katowicka 77, 41-500 Chorzów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3 dni roboczych od dnia poinformowania o wynikach. Po zweryfikowaniu dokumentacji </w:t>
      </w:r>
      <w:r>
        <w:rPr>
          <w:rFonts w:ascii="Times New Roman" w:hAnsi="Times New Roman" w:cs="Times New Roman"/>
          <w:sz w:val="24"/>
          <w:szCs w:val="24"/>
        </w:rPr>
        <w:t>WTZ Chorzów,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wydaje decyzję o uczestnictwie w projekcie do 3 dni roboczych, co kończy drogę odwoławczą od wcześniej wydanej decyzji.</w:t>
      </w:r>
    </w:p>
    <w:p w:rsidR="00172BF3" w:rsidRDefault="00F170D1">
      <w:pPr>
        <w:spacing w:after="0" w:line="276" w:lineRule="auto"/>
        <w:rPr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2.8. Osoby zakwalifikowane do projektu zostaną powiadomione o tym fakcie telefonicznie</w:t>
      </w:r>
      <w:r w:rsidR="00A155A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</w:p>
    <w:p w:rsidR="00172BF3" w:rsidRDefault="00172BF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2BF3" w:rsidRDefault="00172BF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2BF3" w:rsidRDefault="00F170D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:rsidR="00172BF3" w:rsidRDefault="00F170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Organizacja wsparcia</w:t>
      </w:r>
    </w:p>
    <w:p w:rsidR="00172BF3" w:rsidRDefault="00F170D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5.1. Zajęcia projektowe odbywają się w następujących miejscach:</w:t>
      </w:r>
    </w:p>
    <w:p w:rsidR="00172BF3" w:rsidRDefault="00F170D1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WTZ Chorzów, ul. Katowicka 77, 41-500 Chorzów</w:t>
      </w:r>
    </w:p>
    <w:p w:rsidR="00172BF3" w:rsidRDefault="00F170D1">
      <w:pPr>
        <w:pStyle w:val="Akapitzlist"/>
        <w:spacing w:after="0" w:line="276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WTZ Czerwionka – Leszczyny ,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 Maja 21a</w:t>
      </w:r>
      <w:r>
        <w:rPr>
          <w:rFonts w:ascii="Times New Roman" w:hAnsi="Times New Roman" w:cs="Times New Roman"/>
          <w:sz w:val="24"/>
          <w:szCs w:val="24"/>
        </w:rPr>
        <w:t xml:space="preserve">, 44-230 Czerwionka - Leszczyny </w:t>
      </w:r>
    </w:p>
    <w:p w:rsidR="00172BF3" w:rsidRDefault="00F170D1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ZAZ, ul. Dąbrowskiego 55a, 41-500 Chorzów</w:t>
      </w:r>
    </w:p>
    <w:p w:rsidR="00172BF3" w:rsidRDefault="00F170D1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Limatherm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Components Sp. o.o., ul. Żelazna 5 , 41-506 Chorzów</w:t>
      </w:r>
    </w:p>
    <w:p w:rsidR="007F2A40" w:rsidRDefault="007F2A40" w:rsidP="00910DB3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10DB3">
        <w:rPr>
          <w:rFonts w:ascii="Times New Roman" w:hAnsi="Times New Roman" w:cs="Times New Roman"/>
          <w:sz w:val="24"/>
          <w:szCs w:val="24"/>
          <w:highlight w:val="yellow"/>
        </w:rPr>
        <w:t xml:space="preserve">W ramach zajęć aktywizujących społecznie będą organizowane </w:t>
      </w:r>
      <w:r w:rsidR="00910DB3" w:rsidRPr="00910DB3">
        <w:rPr>
          <w:rFonts w:ascii="Times New Roman" w:hAnsi="Times New Roman" w:cs="Times New Roman"/>
          <w:sz w:val="24"/>
          <w:szCs w:val="24"/>
          <w:highlight w:val="yellow"/>
        </w:rPr>
        <w:t xml:space="preserve">wyjścia w teren m.in. zajęcia z orientacji przestrzennej (uczestnicy zostaną poinformowani o takich zajęciach z </w:t>
      </w:r>
      <w:r w:rsidR="00910DB3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910DB3" w:rsidRPr="00910DB3">
        <w:rPr>
          <w:rFonts w:ascii="Times New Roman" w:hAnsi="Times New Roman" w:cs="Times New Roman"/>
          <w:sz w:val="24"/>
          <w:szCs w:val="24"/>
          <w:highlight w:val="yellow"/>
        </w:rPr>
        <w:t xml:space="preserve"> dniowym wyprzedzeniem).</w:t>
      </w:r>
    </w:p>
    <w:p w:rsidR="00172BF3" w:rsidRDefault="00172BF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2BF3" w:rsidRDefault="00F170D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5.2. Organizacja czasowa:</w:t>
      </w:r>
    </w:p>
    <w:p w:rsidR="0097345B" w:rsidRDefault="00F170D1" w:rsidP="0097345B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będą odbywały się w godz. funkcjonowania WTZ- ów tj. od poniedziałku do piątku od 7.00 do 15.00. (szczegółowy harmonogram zostanie przekazany uczestnikom). </w:t>
      </w:r>
      <w:r w:rsidR="00BF7043" w:rsidRPr="0097345B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Z uwagi na charakter </w:t>
      </w:r>
      <w:r w:rsidR="0097345B" w:rsidRPr="0097345B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ćwiczeń</w:t>
      </w:r>
      <w:r w:rsidR="00BF7043" w:rsidRPr="0097345B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  <w:r w:rsidR="0097345B" w:rsidRPr="0097345B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w</w:t>
      </w:r>
      <w:r w:rsidR="00BF7043" w:rsidRPr="0097345B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zakres</w:t>
      </w:r>
      <w:r w:rsidR="0097345B" w:rsidRPr="0097345B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ie nauki orientacji przestrzenne</w:t>
      </w:r>
      <w:r w:rsidR="0097345B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   </w:t>
      </w:r>
      <w:r w:rsidR="0097345B" w:rsidRPr="0097345B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  <w:r w:rsidR="0097345B" w:rsidRPr="0097345B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lastRenderedPageBreak/>
        <w:t xml:space="preserve">i specjalistycznego poradnictwa, zajęcia te mogą </w:t>
      </w:r>
      <w:r w:rsidR="00BF7043" w:rsidRPr="0097345B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odbywać się w godz. popołudniowych tj. 15.00 - 18.00  lub w sobotę i niedzielę</w:t>
      </w:r>
      <w:r w:rsidR="0097345B" w:rsidRPr="0097345B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  <w:r w:rsidR="0097345B" w:rsidRPr="0097345B">
        <w:rPr>
          <w:rFonts w:ascii="Times New Roman" w:hAnsi="Times New Roman" w:cs="Times New Roman"/>
          <w:sz w:val="24"/>
          <w:szCs w:val="24"/>
          <w:highlight w:val="yellow"/>
        </w:rPr>
        <w:t>(uczestnicy zostaną poinformowani o takich zajęciach z 2 dniowym wyprzedzeniem).</w:t>
      </w:r>
    </w:p>
    <w:p w:rsidR="00172BF3" w:rsidRDefault="00172BF3">
      <w:pPr>
        <w:spacing w:after="0" w:line="276" w:lineRule="auto"/>
      </w:pPr>
    </w:p>
    <w:p w:rsidR="00172BF3" w:rsidRDefault="00F170D1">
      <w:pPr>
        <w:spacing w:after="0" w:line="276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5.3. Zagwarantowane świadczenia: </w:t>
      </w:r>
    </w:p>
    <w:p w:rsidR="00172BF3" w:rsidRDefault="00F170D1">
      <w:pPr>
        <w:spacing w:after="0" w:line="276" w:lineRule="auto"/>
        <w:ind w:left="720"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Rehabilitacja ruchowa</w:t>
      </w:r>
    </w:p>
    <w:p w:rsidR="00172BF3" w:rsidRDefault="00F170D1">
      <w:pPr>
        <w:spacing w:after="0" w:line="276" w:lineRule="auto"/>
        <w:ind w:left="720"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Treningi i warsztaty m.in. umiejętności społecznych, komunikacji i autoprezentacji</w:t>
      </w:r>
    </w:p>
    <w:p w:rsidR="00172BF3" w:rsidRDefault="00F170D1">
      <w:pPr>
        <w:spacing w:after="0" w:line="276" w:lineRule="auto"/>
        <w:ind w:left="720"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Poradnictwo w sprawie praw, świadczeń i przywilejów dla osób niepełnosprawnych</w:t>
      </w:r>
    </w:p>
    <w:p w:rsidR="00172BF3" w:rsidRDefault="00F170D1">
      <w:pPr>
        <w:spacing w:after="0" w:line="276" w:lineRule="auto"/>
        <w:ind w:left="720"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Zajęcia merytoryczne i praktyczne w tym nauki zawodu</w:t>
      </w:r>
    </w:p>
    <w:p w:rsidR="00172BF3" w:rsidRDefault="00F170D1">
      <w:pPr>
        <w:spacing w:after="0" w:line="276" w:lineRule="auto"/>
        <w:ind w:left="720"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Szkolenia z obsługi komputera i zastosowania programów (w tym zastosowanie programów dedykowanych dla osób niewidomych i słabowidzących)</w:t>
      </w:r>
    </w:p>
    <w:p w:rsidR="00172BF3" w:rsidRPr="006E0EC6" w:rsidRDefault="00F170D1" w:rsidP="006E0EC6">
      <w:pPr>
        <w:spacing w:after="0" w:line="276" w:lineRule="auto"/>
        <w:ind w:left="720" w:right="142"/>
        <w:jc w:val="both"/>
        <w:rPr>
          <w:rFonts w:ascii="Times New Roman" w:hAnsi="Times New Roman" w:cs="Times New Roman"/>
          <w:sz w:val="24"/>
          <w:szCs w:val="24"/>
        </w:rPr>
      </w:pPr>
      <w:r w:rsidRPr="006E0EC6">
        <w:rPr>
          <w:rFonts w:ascii="Times New Roman" w:hAnsi="Times New Roman" w:cs="Times New Roman"/>
          <w:sz w:val="24"/>
          <w:szCs w:val="24"/>
        </w:rPr>
        <w:t>- Szkolenia orientacji przestrzennej</w:t>
      </w:r>
    </w:p>
    <w:p w:rsidR="006E0EC6" w:rsidRPr="006E0EC6" w:rsidRDefault="006E0EC6" w:rsidP="006E0EC6">
      <w:pPr>
        <w:spacing w:after="0" w:line="276" w:lineRule="auto"/>
        <w:ind w:left="720" w:right="142"/>
        <w:jc w:val="both"/>
        <w:rPr>
          <w:rFonts w:ascii="Times New Roman" w:hAnsi="Times New Roman" w:cs="Times New Roman"/>
          <w:sz w:val="24"/>
          <w:szCs w:val="24"/>
        </w:rPr>
      </w:pPr>
      <w:r w:rsidRPr="006E0EC6">
        <w:rPr>
          <w:rFonts w:ascii="Times New Roman" w:hAnsi="Times New Roman" w:cs="Times New Roman"/>
          <w:sz w:val="24"/>
          <w:szCs w:val="24"/>
        </w:rPr>
        <w:t>- Warsztaty komunikacji interpersonalnej z treningiem psychospołecznym.</w:t>
      </w:r>
    </w:p>
    <w:p w:rsidR="006E0EC6" w:rsidRDefault="006E0EC6" w:rsidP="006E0EC6">
      <w:pPr>
        <w:spacing w:after="0" w:line="276" w:lineRule="auto"/>
        <w:ind w:left="720" w:right="142"/>
        <w:jc w:val="both"/>
        <w:rPr>
          <w:rFonts w:ascii="Times New Roman" w:hAnsi="Times New Roman" w:cs="Times New Roman"/>
          <w:sz w:val="24"/>
          <w:szCs w:val="24"/>
        </w:rPr>
      </w:pPr>
      <w:r w:rsidRPr="006E0EC6">
        <w:rPr>
          <w:rFonts w:ascii="Times New Roman" w:hAnsi="Times New Roman" w:cs="Times New Roman"/>
          <w:sz w:val="24"/>
          <w:szCs w:val="24"/>
        </w:rPr>
        <w:t>- Autoprezentacja, savoir vivre</w:t>
      </w:r>
      <w:r>
        <w:rPr>
          <w:rFonts w:ascii="Times New Roman" w:hAnsi="Times New Roman" w:cs="Times New Roman"/>
          <w:sz w:val="24"/>
          <w:szCs w:val="24"/>
        </w:rPr>
        <w:t xml:space="preserve"> i wizerunek osobisty, styl życia i odżywiania. </w:t>
      </w:r>
    </w:p>
    <w:p w:rsidR="00172BF3" w:rsidRPr="006E0EC6" w:rsidRDefault="00F170D1">
      <w:pPr>
        <w:spacing w:after="0" w:line="276" w:lineRule="auto"/>
        <w:ind w:left="720"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Indywidualne i grupowe sesje doradczo </w:t>
      </w:r>
      <w:r w:rsidRPr="006E0EC6">
        <w:rPr>
          <w:rFonts w:ascii="Times New Roman" w:hAnsi="Times New Roman" w:cs="Times New Roman"/>
          <w:sz w:val="24"/>
          <w:szCs w:val="24"/>
        </w:rPr>
        <w:t>- psychologiczne</w:t>
      </w:r>
    </w:p>
    <w:p w:rsidR="006E0EC6" w:rsidRPr="006E0EC6" w:rsidRDefault="00F170D1" w:rsidP="006E0EC6">
      <w:pPr>
        <w:spacing w:after="0" w:line="276" w:lineRule="auto"/>
        <w:ind w:left="720" w:right="142"/>
        <w:jc w:val="both"/>
      </w:pPr>
      <w:r w:rsidRPr="006E0EC6">
        <w:rPr>
          <w:rFonts w:ascii="Times New Roman" w:hAnsi="Times New Roman" w:cs="Times New Roman"/>
          <w:sz w:val="24"/>
          <w:szCs w:val="24"/>
        </w:rPr>
        <w:t xml:space="preserve">- Wykwalifikowana kadra m.in.: </w:t>
      </w:r>
      <w:r w:rsidR="006E0EC6" w:rsidRPr="006E0EC6">
        <w:rPr>
          <w:rFonts w:ascii="Times New Roman" w:hAnsi="Times New Roman" w:cs="Times New Roman"/>
          <w:sz w:val="24"/>
          <w:szCs w:val="24"/>
        </w:rPr>
        <w:t xml:space="preserve">logopeda, asystent osoby niepełnosprawnej, </w:t>
      </w:r>
      <w:r w:rsidRPr="006E0EC6">
        <w:rPr>
          <w:rFonts w:ascii="Times New Roman" w:hAnsi="Times New Roman" w:cs="Times New Roman"/>
          <w:sz w:val="24"/>
          <w:szCs w:val="24"/>
        </w:rPr>
        <w:t xml:space="preserve">rehabilitanci, psycholodzy, instruktorzy terapii  zajęciowej, doradcy zawodowi, terapeuci, instruktor usprawnienia widzenia, </w:t>
      </w:r>
    </w:p>
    <w:p w:rsidR="00172BF3" w:rsidRPr="006E0EC6" w:rsidRDefault="00F170D1" w:rsidP="006E0EC6">
      <w:pPr>
        <w:spacing w:after="0" w:line="276" w:lineRule="auto"/>
        <w:ind w:left="720" w:right="142"/>
        <w:jc w:val="both"/>
      </w:pPr>
      <w:r w:rsidRPr="006E0EC6">
        <w:rPr>
          <w:rFonts w:ascii="Times New Roman" w:hAnsi="Times New Roman" w:cs="Times New Roman"/>
          <w:sz w:val="24"/>
          <w:szCs w:val="24"/>
        </w:rPr>
        <w:t>- Transport.</w:t>
      </w:r>
    </w:p>
    <w:p w:rsidR="00172BF3" w:rsidRDefault="00172BF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2BF3" w:rsidRDefault="00172BF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2BF3" w:rsidRDefault="00F170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:rsidR="00172BF3" w:rsidRDefault="00F170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Przywileje i obowiązki uczestniczki/uczestnika projektu</w:t>
      </w:r>
    </w:p>
    <w:p w:rsidR="00172BF3" w:rsidRDefault="00F170D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6.1. Każdy uczestnik projektu ma prawo do: </w:t>
      </w:r>
    </w:p>
    <w:p w:rsidR="00172BF3" w:rsidRDefault="00F170D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Nieodpłatnego udziału w realizacji zajęć na które się zakwalifikował i które obejmuje zakres projektu. </w:t>
      </w:r>
    </w:p>
    <w:p w:rsidR="00172BF3" w:rsidRDefault="00F170D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Korzystania z materiałów i pomocy dydaktycznych do zajęć.</w:t>
      </w:r>
    </w:p>
    <w:p w:rsidR="00172BF3" w:rsidRDefault="00F170D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72BF3" w:rsidRDefault="00F170D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6.2. Każdy uczestnik projektu zobowiązany jest do: </w:t>
      </w:r>
    </w:p>
    <w:p w:rsidR="00172BF3" w:rsidRDefault="00F170D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Dotrzymywania postanowień zawartych w niniejszym regulaminie, umowie oraz deklaracji uczestnictwa w projekcie.</w:t>
      </w:r>
    </w:p>
    <w:p w:rsidR="00172BF3" w:rsidRDefault="00F170D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Aktywnego i systematycznego udziału  w zajęciach projektowych.</w:t>
      </w:r>
    </w:p>
    <w:p w:rsidR="00172BF3" w:rsidRDefault="00F170D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Potwierdzania obecności na zajęciach w formie wpisania obecności w dziennikach zajęć na listach uczestników i potwierdzonych podpisem prowadzących,</w:t>
      </w:r>
    </w:p>
    <w:p w:rsidR="00172BF3" w:rsidRDefault="00F17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Wypełnienia dokumentów służących bezpośrednio monitoringowi, kontroli i ewaluacji projektu.</w:t>
      </w:r>
    </w:p>
    <w:p w:rsidR="00172BF3" w:rsidRDefault="00F17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Bieżącego informowania o wszystkich zdarzeniach mogących zakłócić dalsze uczestnictwo w projekcie.</w:t>
      </w:r>
    </w:p>
    <w:p w:rsidR="00172BF3" w:rsidRDefault="00172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2BF3" w:rsidRDefault="00F17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6.3. W celu udokumentowania spełnienia kryteriów określonych w §3 uczestnik projektu jest zobowiązany do złożenia następujących dokumentów: </w:t>
      </w:r>
    </w:p>
    <w:p w:rsidR="00172BF3" w:rsidRDefault="00F17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formularz zgłoszeniowy udziału w projekcie</w:t>
      </w:r>
    </w:p>
    <w:p w:rsidR="00172BF3" w:rsidRDefault="00F17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orzeczenie o niepełnosprawności</w:t>
      </w:r>
    </w:p>
    <w:p w:rsidR="00172BF3" w:rsidRDefault="00F17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ankietę</w:t>
      </w:r>
    </w:p>
    <w:p w:rsidR="00172BF3" w:rsidRDefault="00172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70D1" w:rsidRDefault="00F17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70D1" w:rsidRDefault="00F17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70D1" w:rsidRDefault="00F17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2BF3" w:rsidRDefault="00F1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6</w:t>
      </w:r>
    </w:p>
    <w:p w:rsidR="00172BF3" w:rsidRDefault="00F1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rezygnacji z udziału w projekcie</w:t>
      </w:r>
    </w:p>
    <w:p w:rsidR="00172BF3" w:rsidRDefault="00F17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projektu ma prawo do rezygnacji z udziału w projekcie, w formie pisemnej                              z podaniem przyczyny.</w:t>
      </w:r>
    </w:p>
    <w:p w:rsidR="00172BF3" w:rsidRDefault="00F17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 projektu może zostać skreślony z listy uczestników w przypadku niewypełniania postanowień zawartych w umowie, deklaracji uczestnictwa lub naruszenia postanowień niniejszego regulaminu. Decyzję o skreśleniu z listy uczestników projektu podejmuje w takim przypadku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Kierownik projektu </w:t>
      </w:r>
      <w:r w:rsidR="0097345B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w porozumieniu z </w:t>
      </w:r>
      <w:r w:rsidR="00EE7970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Grupą Sterującą.  </w:t>
      </w:r>
    </w:p>
    <w:p w:rsidR="00172BF3" w:rsidRDefault="00172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2BF3" w:rsidRDefault="00F1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:rsidR="00172BF3" w:rsidRDefault="00F170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monitoringu i ewaluacji</w:t>
      </w:r>
    </w:p>
    <w:p w:rsidR="00172BF3" w:rsidRDefault="00F170D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Uczestnicy projektu podlegają procesowi monitoringu i ewaluacji. Uczestnicy projektu oraz kadra zobowiązani są do udzielania informacji na temat realizacji projektu osobom                                     i instytucjom zewnętrznym upoważnionym do przeprowadzania kontroli projektu. </w:t>
      </w:r>
    </w:p>
    <w:p w:rsidR="00172BF3" w:rsidRDefault="00172BF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2BF3" w:rsidRDefault="00172BF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2BF3" w:rsidRDefault="00F170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:rsidR="00172BF3" w:rsidRDefault="00F170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:rsidR="00172BF3" w:rsidRDefault="00F170D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wchodzi w życie z dniem publikacji na stronie internetowej projektu, czyli 01.01.2018 r. i obowiązuje przez czas trwania projektu. </w:t>
      </w:r>
    </w:p>
    <w:p w:rsidR="00172BF3" w:rsidRDefault="00F170D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jest dostępny w biurze projektu oraz na stronie internetowej www WTZ Sp.  z o.o.</w:t>
      </w:r>
    </w:p>
    <w:p w:rsidR="00172BF3" w:rsidRDefault="00F170D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 zastrzega sobie prawo do zmiany regulaminu oraz wyłącznej interpretacji jego zapisów. Niniejszy regulamin może ulec zmianie w przypadku, gdy będzie to konieczne                            z uwagi na zmiany wprowadzone do wniosku o dofinansowanie projektu, zmianę przepisów prawa lub warunków umowy o dofinansowanie projektu, a także pisemnego zlecenia wprowadzenia określonych zmian ze strony organów lub instytucji uprawnionych do dokonania oceny i kontroli realizacji projektu. Kwestie nie uregulowane w niniejszym regulaminie rozstrzygane są przez Koordynatora lub Kierownika projektu w porozumieniu                         z WTZ Sp. z o.o. </w:t>
      </w:r>
    </w:p>
    <w:p w:rsidR="00172BF3" w:rsidRDefault="00172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2BF3" w:rsidRDefault="00172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2BF3" w:rsidRDefault="00172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2BF3" w:rsidRDefault="00172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2BF3" w:rsidRDefault="00172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2BF3" w:rsidRDefault="00172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2BF3" w:rsidRDefault="00F170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Akceptuję warunki niniejszego regulaminu. </w:t>
      </w:r>
    </w:p>
    <w:p w:rsidR="00172BF3" w:rsidRDefault="00172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2BF3" w:rsidRDefault="00172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2BF3" w:rsidRDefault="00172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2BF3" w:rsidRDefault="00172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2BF3" w:rsidRDefault="00F170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</w:t>
      </w:r>
    </w:p>
    <w:p w:rsidR="00172BF3" w:rsidRDefault="00172BF3"/>
    <w:sectPr w:rsidR="00172BF3" w:rsidSect="0078693E">
      <w:footerReference w:type="default" r:id="rId9"/>
      <w:pgSz w:w="11906" w:h="16838"/>
      <w:pgMar w:top="568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B72" w:rsidRDefault="00FF1B72" w:rsidP="002A1127">
      <w:pPr>
        <w:spacing w:after="0" w:line="240" w:lineRule="auto"/>
      </w:pPr>
      <w:r>
        <w:separator/>
      </w:r>
    </w:p>
  </w:endnote>
  <w:endnote w:type="continuationSeparator" w:id="0">
    <w:p w:rsidR="00FF1B72" w:rsidRDefault="00FF1B72" w:rsidP="002A1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127" w:rsidRDefault="002A1127" w:rsidP="002A1127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Times New Roman"/>
        <w:szCs w:val="20"/>
        <w:lang w:eastAsia="pl-PL"/>
      </w:rPr>
    </w:pPr>
    <w:r>
      <w:rPr>
        <w:rFonts w:ascii="Times New Roman" w:eastAsia="Times New Roman" w:hAnsi="Times New Roman" w:cs="Times New Roman"/>
        <w:i/>
        <w:sz w:val="20"/>
        <w:szCs w:val="20"/>
        <w:lang w:eastAsia="pl-PL"/>
      </w:rPr>
      <w:t>Projekt współfinansowany ze środków Unii Europejskiej w ramach Europejskiego Funduszu Społecznego</w:t>
    </w:r>
  </w:p>
  <w:p w:rsidR="002A1127" w:rsidRDefault="002A1127" w:rsidP="002A1127">
    <w:pPr>
      <w:pStyle w:val="Stopka"/>
    </w:pPr>
  </w:p>
  <w:p w:rsidR="002A1127" w:rsidRDefault="002A1127">
    <w:pPr>
      <w:pStyle w:val="Stopka"/>
    </w:pPr>
  </w:p>
  <w:p w:rsidR="002A1127" w:rsidRDefault="002A11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B72" w:rsidRDefault="00FF1B72" w:rsidP="002A1127">
      <w:pPr>
        <w:spacing w:after="0" w:line="240" w:lineRule="auto"/>
      </w:pPr>
      <w:r>
        <w:separator/>
      </w:r>
    </w:p>
  </w:footnote>
  <w:footnote w:type="continuationSeparator" w:id="0">
    <w:p w:rsidR="00FF1B72" w:rsidRDefault="00FF1B72" w:rsidP="002A1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D0A81"/>
    <w:multiLevelType w:val="multilevel"/>
    <w:tmpl w:val="5B2061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523555A"/>
    <w:multiLevelType w:val="multilevel"/>
    <w:tmpl w:val="2A58C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F3"/>
    <w:rsid w:val="00172BF3"/>
    <w:rsid w:val="002A1127"/>
    <w:rsid w:val="005A4CBD"/>
    <w:rsid w:val="005B2C13"/>
    <w:rsid w:val="006E0EC6"/>
    <w:rsid w:val="0078693E"/>
    <w:rsid w:val="007F2A40"/>
    <w:rsid w:val="00910DB3"/>
    <w:rsid w:val="0097345B"/>
    <w:rsid w:val="00A155AE"/>
    <w:rsid w:val="00B27783"/>
    <w:rsid w:val="00BF7043"/>
    <w:rsid w:val="00C044E5"/>
    <w:rsid w:val="00CD6A13"/>
    <w:rsid w:val="00D31512"/>
    <w:rsid w:val="00DC79D6"/>
    <w:rsid w:val="00E511C2"/>
    <w:rsid w:val="00EE7970"/>
    <w:rsid w:val="00F170D1"/>
    <w:rsid w:val="00FF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7FD62"/>
  <w15:docId w15:val="{23F7463D-E3DE-41A6-BDD0-4D6EC5A8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6F12C9"/>
    <w:rPr>
      <w:color w:val="0000FF"/>
      <w:u w:val="single"/>
    </w:rPr>
  </w:style>
  <w:style w:type="character" w:customStyle="1" w:styleId="ListLabel1">
    <w:name w:val="ListLabel 1"/>
    <w:qFormat/>
    <w:rPr>
      <w:color w:val="2F5496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color w:val="2F5496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3E0196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1F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A1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2A1127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BB187-1C42-4200-9A7D-80AA518C4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1420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ZAZ RFPN</dc:creator>
  <dc:description/>
  <cp:lastModifiedBy>ZAZ RFPN</cp:lastModifiedBy>
  <cp:revision>16</cp:revision>
  <dcterms:created xsi:type="dcterms:W3CDTF">2018-02-26T18:49:00Z</dcterms:created>
  <dcterms:modified xsi:type="dcterms:W3CDTF">2018-02-27T19:19:00Z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